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left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left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House Sitting Information Sheet</w:t>
      </w: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jc w:val="left"/>
        <w:rPr>
          <w:rFonts w:ascii="Georgia" w:cs="Georgia" w:eastAsia="Georgia" w:hAnsi="Georgi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Please use this complimentary checklist to help you and your Pet(s) get ready for your sitters visit. Please leave this sheet out ready for your sitter's arrival.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000000"/>
          <w:sz w:val="32"/>
          <w:szCs w:val="32"/>
          <w:rtl w:val="0"/>
        </w:rPr>
        <w:t xml:space="preserve">           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Owner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25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4530"/>
        <w:gridCol w:w="3795"/>
        <w:tblGridChange w:id="0">
          <w:tblGrid>
            <w:gridCol w:w="4530"/>
            <w:gridCol w:w="379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Name: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0"/>
                <w:szCs w:val="20"/>
                <w:rtl w:val="0"/>
              </w:rPr>
              <w:t xml:space="preserve">______________________</w:t>
            </w:r>
            <w:r w:rsidDel="00000000" w:rsidR="00000000" w:rsidRPr="00000000">
              <w:rPr>
                <w:rFonts w:ascii="Verdana" w:cs="Verdana" w:eastAsia="Verdana" w:hAnsi="Verdana"/>
                <w:color w:val="cccccc"/>
                <w:sz w:val="20"/>
                <w:szCs w:val="20"/>
                <w:rtl w:val="0"/>
              </w:rPr>
              <w:t xml:space="preserve">____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0"/>
                <w:szCs w:val="20"/>
                <w:rtl w:val="0"/>
              </w:rPr>
              <w:t xml:space="preserve">__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Home Tel: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0"/>
                <w:szCs w:val="20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Mobile: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0"/>
                <w:szCs w:val="20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Emergency Cont: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0"/>
                <w:szCs w:val="20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Emergency Tel: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Additional contacts: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jc w:val="righ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Prepare your home: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7895"/>
        <w:gridCol w:w="1025"/>
        <w:tblGridChange w:id="0">
          <w:tblGrid>
            <w:gridCol w:w="7895"/>
            <w:gridCol w:w="102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Make sure I have all of your pets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There is enough food for your pets for the duration of your booking (please make sure it won’t run out ). It’s a good idea to make sure you have extra.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Rubbish emptied and placed in outside bin.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Refrigerator emptied of any food which will spoil (I'm vegan so please don't worry about leaving me food).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Fresh bedding and towel for the sitter to 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House nice and tidy, Dirty dishes cleaned and put away.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Neighbour notified of absence and sitter’s visits.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Last minute instructions for the sitter placed on the counter.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Sleeping arrangements:</w:t>
      </w:r>
    </w:p>
    <w:tbl>
      <w:tblPr>
        <w:tblStyle w:val="Table3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Where can the sitter sleep? Would you like the sitter to change bedding for your arrival (location of clean bedding)?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Instructions for oven/hob: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Thermostat / Heating: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Where can the sitter adjust the heating, Please leave instructions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Internet / WiFi: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4155"/>
        <w:gridCol w:w="5190"/>
        <w:tblGridChange w:id="0">
          <w:tblGrid>
            <w:gridCol w:w="4155"/>
            <w:gridCol w:w="519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Can the sitter use your internet: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Wifi Account: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Yes |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Password: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Security System / Entrance Gate: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4530"/>
        <w:gridCol w:w="4815"/>
        <w:tblGridChange w:id="0">
          <w:tblGrid>
            <w:gridCol w:w="4530"/>
            <w:gridCol w:w="481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highlight w:val="white"/>
                <w:rtl w:val="0"/>
              </w:rPr>
              <w:t xml:space="preserve">Company: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highlight w:val="white"/>
                <w:rtl w:val="0"/>
              </w:rPr>
              <w:t xml:space="preserve">Code: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highlight w:val="whit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highlight w:val="white"/>
                <w:rtl w:val="0"/>
              </w:rPr>
              <w:t xml:space="preserve">Password: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Arming/Disarming Instructions for alarm: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security cameras the sitter should be aware of?</w:t>
      </w:r>
    </w:p>
    <w:tbl>
      <w:tblPr>
        <w:tblStyle w:val="Table9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Property Description: </w:t>
      </w: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Describe any problems / security risks the sitt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er should know about: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(eg: gate not easily latched,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door needs to be double locked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18"/>
                <w:szCs w:val="18"/>
                <w:rtl w:val="0"/>
              </w:rPr>
              <w:t xml:space="preserve">, certain windows should never be left open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Location of Emergency Shut Off Switches: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315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8315"/>
        <w:tblGridChange w:id="0">
          <w:tblGrid>
            <w:gridCol w:w="831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Gas: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Water: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Circuit Breaker: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Services Requested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ould you like the sitter to collect your mail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0"/>
                <w:szCs w:val="20"/>
                <w:rtl w:val="0"/>
              </w:rPr>
              <w:t xml:space="preserve">:   Yes  | 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rtl w:val="0"/>
              </w:rPr>
              <w:t xml:space="preserve">Rubbish and Recycle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14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14"/>
        <w:tblGridChange w:id="0">
          <w:tblGrid>
            <w:gridCol w:w="9314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rtl w:val="0"/>
              </w:rPr>
              <w:t xml:space="preserve">Location and Name of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Indoor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color w:val="000000"/>
                <w:sz w:val="22"/>
                <w:szCs w:val="22"/>
                <w:rtl w:val="0"/>
              </w:rPr>
              <w:t xml:space="preserve"> Plants to Water: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color w:val="cccccc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285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Will you have any friends, relatives, house cleaners, etc also in your home whilst we are house sitting?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Yes |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270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3840"/>
        <w:gridCol w:w="5430"/>
        <w:tblGridChange w:id="0">
          <w:tblGrid>
            <w:gridCol w:w="3840"/>
            <w:gridCol w:w="543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Who: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When: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14.0" w:type="dxa"/>
        <w:jc w:val="left"/>
        <w:tblInd w:w="-10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9314"/>
        <w:tblGridChange w:id="0">
          <w:tblGrid>
            <w:gridCol w:w="9314"/>
          </w:tblGrid>
        </w:tblGridChange>
      </w:tblGrid>
      <w:tr>
        <w:trPr>
          <w:cantSplit w:val="0"/>
          <w:trHeight w:val="83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Anything else you would like the sitter to know: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(eg: How to work the TV, how to work the dishwasher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cccccc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Verdana" w:cs="Verdana" w:eastAsia="Verdana" w:hAnsi="Verdana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851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390650" cy="1390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c5VHjpEVjl/lTLpEZ0fFxZX8NA==">AMUW2mUpKiH1Mm6LOa5Xln8LDtRmox46h2Oy4oJWJy2vJnh8Y1KmsXa7QoqzyNydVZHmU89EJrtAdmae/KM7zRSBdqD7mDlZ+0fZIudib/rnR7ffKBQGknA=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